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FB25" w14:textId="77777777" w:rsidR="009F1D3C" w:rsidRDefault="009F1D3C" w:rsidP="001633F8">
      <w:pPr>
        <w:jc w:val="center"/>
        <w:rPr>
          <w:b/>
          <w:bCs/>
        </w:rPr>
      </w:pPr>
    </w:p>
    <w:p w14:paraId="25A8B5EE" w14:textId="7B11641D" w:rsidR="009F1D3C" w:rsidRDefault="009F1D3C" w:rsidP="001633F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AFF05E" wp14:editId="19596504">
            <wp:extent cx="1257300" cy="1238250"/>
            <wp:effectExtent l="0" t="0" r="0" b="0"/>
            <wp:docPr id="5034387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6614" w14:textId="77777777" w:rsidR="009F1D3C" w:rsidRPr="00BD1C77" w:rsidRDefault="009F1D3C" w:rsidP="009F1D3C">
      <w:pPr>
        <w:jc w:val="center"/>
        <w:rPr>
          <w:rFonts w:ascii="Courier New" w:hAnsi="Courier New" w:cs="Courier New"/>
          <w:b/>
          <w:bCs/>
        </w:rPr>
      </w:pPr>
      <w:r w:rsidRPr="00BD1C77">
        <w:rPr>
          <w:rFonts w:ascii="Courier New" w:hAnsi="Courier New" w:cs="Courier New"/>
          <w:b/>
          <w:bCs/>
        </w:rPr>
        <w:t>CITTÀ METROPOLITANA DI ROMA CAPITALE</w:t>
      </w:r>
    </w:p>
    <w:p w14:paraId="7C34BB59" w14:textId="77777777" w:rsidR="009F1D3C" w:rsidRDefault="009F1D3C" w:rsidP="001633F8">
      <w:pPr>
        <w:jc w:val="center"/>
        <w:rPr>
          <w:b/>
          <w:bCs/>
        </w:rPr>
      </w:pPr>
    </w:p>
    <w:p w14:paraId="7A68800E" w14:textId="598270F8" w:rsidR="001633F8" w:rsidRDefault="001633F8" w:rsidP="001633F8">
      <w:pPr>
        <w:jc w:val="center"/>
        <w:rPr>
          <w:b/>
          <w:bCs/>
        </w:rPr>
      </w:pPr>
      <w:r w:rsidRPr="00833FB7">
        <w:rPr>
          <w:b/>
          <w:bCs/>
        </w:rPr>
        <w:t>Comunicato Stampa</w:t>
      </w:r>
      <w:r>
        <w:rPr>
          <w:b/>
          <w:bCs/>
        </w:rPr>
        <w:t xml:space="preserve"> del 02 gennaio 2026</w:t>
      </w:r>
    </w:p>
    <w:p w14:paraId="7D6ED802" w14:textId="4CE27EA9" w:rsidR="001633F8" w:rsidRDefault="001633F8" w:rsidP="001633F8">
      <w:pPr>
        <w:jc w:val="center"/>
        <w:rPr>
          <w:b/>
          <w:bCs/>
        </w:rPr>
      </w:pPr>
      <w:r w:rsidRPr="001633F8">
        <w:rPr>
          <w:b/>
          <w:bCs/>
        </w:rPr>
        <w:t>Riorganizzazione del Trasporto Pubblico Regionale</w:t>
      </w:r>
    </w:p>
    <w:p w14:paraId="62A4D2C0" w14:textId="29789FDE" w:rsidR="00584CEE" w:rsidRDefault="00584CEE" w:rsidP="001633F8">
      <w:pPr>
        <w:jc w:val="center"/>
        <w:rPr>
          <w:b/>
          <w:bCs/>
        </w:rPr>
      </w:pPr>
      <w:r>
        <w:rPr>
          <w:b/>
          <w:bCs/>
        </w:rPr>
        <w:t>“Unità di Rete 5 Valle dell’Aniene”</w:t>
      </w:r>
    </w:p>
    <w:p w14:paraId="3846A470" w14:textId="77777777" w:rsidR="001633F8" w:rsidRDefault="001633F8" w:rsidP="001633F8">
      <w:pPr>
        <w:jc w:val="center"/>
        <w:rPr>
          <w:b/>
          <w:bCs/>
        </w:rPr>
      </w:pPr>
    </w:p>
    <w:p w14:paraId="0B2005E0" w14:textId="79E72DDD" w:rsidR="001633F8" w:rsidRDefault="001633F8" w:rsidP="00DF2301">
      <w:pPr>
        <w:jc w:val="both"/>
      </w:pPr>
      <w:r>
        <w:t xml:space="preserve">Si informa la cittadinanza che </w:t>
      </w:r>
      <w:r w:rsidR="00A34AFF">
        <w:t xml:space="preserve">la Regione Lazio ha comunicato che </w:t>
      </w:r>
      <w:r>
        <w:t>a partire da oggi</w:t>
      </w:r>
      <w:r w:rsidR="00A34AFF">
        <w:t xml:space="preserve">, avrà inizio il </w:t>
      </w:r>
      <w:r>
        <w:t>servizio di trasporto pubblico locale TPL gestito dalla società ASTRAL.</w:t>
      </w:r>
    </w:p>
    <w:p w14:paraId="68777176" w14:textId="4DCD9429" w:rsidR="001633F8" w:rsidRDefault="001633F8" w:rsidP="00DF2301">
      <w:pPr>
        <w:jc w:val="both"/>
      </w:pPr>
      <w:r>
        <w:t xml:space="preserve">Tale servizio andrà ad integrarsi con il trasporto pubblico regionale COTRAL, con l’obiettivo di creare un sistema unitario </w:t>
      </w:r>
      <w:r w:rsidR="00A34AFF">
        <w:t>di mobilità intercomunale.</w:t>
      </w:r>
    </w:p>
    <w:p w14:paraId="499AC6D8" w14:textId="22533BB7" w:rsidR="00A34AFF" w:rsidRDefault="00A34AFF" w:rsidP="00DF2301">
      <w:pPr>
        <w:jc w:val="both"/>
      </w:pPr>
      <w:r w:rsidRPr="00833FB7">
        <w:t xml:space="preserve">Le Amministrazioni comunali </w:t>
      </w:r>
      <w:r w:rsidR="00584CEE">
        <w:t>presenti</w:t>
      </w:r>
      <w:r>
        <w:t xml:space="preserve">, </w:t>
      </w:r>
      <w:r w:rsidRPr="00833FB7">
        <w:t xml:space="preserve">convocate ufficialmente il 9 dicembre </w:t>
      </w:r>
      <w:r>
        <w:t xml:space="preserve">presso la Regione Lazio </w:t>
      </w:r>
      <w:r w:rsidRPr="00833FB7">
        <w:t>per ricevere l’illustrazione di un cambiamento molto complesso</w:t>
      </w:r>
      <w:r>
        <w:t>,</w:t>
      </w:r>
      <w:r w:rsidRPr="00833FB7">
        <w:t xml:space="preserve"> hanno rappresentato le loro</w:t>
      </w:r>
      <w:r>
        <w:t xml:space="preserve"> p</w:t>
      </w:r>
      <w:r w:rsidRPr="00833FB7">
        <w:t>reoccupazioni</w:t>
      </w:r>
      <w:r>
        <w:t xml:space="preserve"> ed indicato le possibili criticità del progetto TPL</w:t>
      </w:r>
      <w:r w:rsidR="00DF2301">
        <w:t xml:space="preserve">, inerenti sia </w:t>
      </w:r>
      <w:r w:rsidR="00DF2301" w:rsidRPr="00833FB7">
        <w:t>l</w:t>
      </w:r>
      <w:r w:rsidR="00DF2301">
        <w:t>a</w:t>
      </w:r>
      <w:r w:rsidR="00DF2301" w:rsidRPr="00833FB7">
        <w:t xml:space="preserve"> progressiva riduzione delle tratte svolte da Cotral sul territorio </w:t>
      </w:r>
      <w:r w:rsidR="00DF2301">
        <w:t>ch</w:t>
      </w:r>
      <w:r w:rsidR="00DF2301" w:rsidRPr="00833FB7">
        <w:t xml:space="preserve">e la modifica dei servizi TPL </w:t>
      </w:r>
      <w:r w:rsidR="00DF2301">
        <w:t>proposti</w:t>
      </w:r>
      <w:r w:rsidR="006C20D1">
        <w:t>, proprio per consentire il concreto sviluppo di un</w:t>
      </w:r>
      <w:r w:rsidR="00DF2301">
        <w:t>’</w:t>
      </w:r>
      <w:r w:rsidR="006C20D1">
        <w:t xml:space="preserve">opportunità di miglioramento dei servizi </w:t>
      </w:r>
      <w:r w:rsidR="00584CEE">
        <w:t xml:space="preserve">di mobilità </w:t>
      </w:r>
      <w:r w:rsidR="006C20D1">
        <w:t>rivolti alla cittadinanza</w:t>
      </w:r>
      <w:r w:rsidR="00DF2301">
        <w:t>.</w:t>
      </w:r>
    </w:p>
    <w:p w14:paraId="2D10F02C" w14:textId="63288F9E" w:rsidR="006C20D1" w:rsidRDefault="006C20D1" w:rsidP="00DF2301">
      <w:pPr>
        <w:jc w:val="both"/>
      </w:pPr>
      <w:r>
        <w:t xml:space="preserve">Con queste finalità </w:t>
      </w:r>
      <w:r w:rsidR="00DF2301">
        <w:t xml:space="preserve">e con il consueto spirito di collaborazione istituzionale, </w:t>
      </w:r>
      <w:r>
        <w:t xml:space="preserve">è stata inviata formale richiesta di incontro </w:t>
      </w:r>
      <w:r w:rsidR="00DF2301">
        <w:t>in data 23 dicembre alla Regione Lazio, a firma dei Sindaci del territorio interessati dalla Unità di Rete 5, alla quale non è arrivata ancora nessun riscontro</w:t>
      </w:r>
      <w:r w:rsidR="00584CEE">
        <w:t xml:space="preserve"> ufficiale</w:t>
      </w:r>
      <w:r w:rsidR="00DF2301">
        <w:t>.</w:t>
      </w:r>
    </w:p>
    <w:p w14:paraId="5CDDE9D3" w14:textId="48650082" w:rsidR="00DF2301" w:rsidRDefault="00DF2301" w:rsidP="00DF2301">
      <w:pPr>
        <w:jc w:val="both"/>
      </w:pPr>
      <w:r>
        <w:t xml:space="preserve">Si trasmette di seguito il comunicato ASTRAL protocollato in data 30 dicembre 2025 con il relativo materiale informativo della </w:t>
      </w:r>
      <w:r w:rsidRPr="00C308B2">
        <w:rPr>
          <w:rStyle w:val="Enfasigrassetto"/>
          <w:rFonts w:eastAsiaTheme="majorEastAsia" w:cstheme="minorHAnsi"/>
          <w:color w:val="000000"/>
        </w:rPr>
        <w:t>UDR 5 “Valle dell’Aniene”</w:t>
      </w:r>
      <w:r>
        <w:rPr>
          <w:rFonts w:cstheme="minorHAnsi"/>
          <w:color w:val="000000"/>
        </w:rPr>
        <w:t>.</w:t>
      </w:r>
    </w:p>
    <w:p w14:paraId="6A11C280" w14:textId="15078E81" w:rsidR="00DF2301" w:rsidRDefault="002378C7" w:rsidP="00DF2301">
      <w:pPr>
        <w:jc w:val="both"/>
      </w:pPr>
      <w:r>
        <w:t>L’Amministrazione comunale.</w:t>
      </w:r>
    </w:p>
    <w:p w14:paraId="5F119F92" w14:textId="77777777" w:rsidR="00A34AFF" w:rsidRPr="00833FB7" w:rsidRDefault="00A34AFF" w:rsidP="00DF2301">
      <w:pPr>
        <w:jc w:val="both"/>
      </w:pPr>
    </w:p>
    <w:p w14:paraId="7436B74E" w14:textId="77777777" w:rsidR="00A34AFF" w:rsidRDefault="00A34AFF" w:rsidP="001633F8">
      <w:pPr>
        <w:jc w:val="both"/>
      </w:pPr>
    </w:p>
    <w:p w14:paraId="288A6A3C" w14:textId="77777777" w:rsidR="00A34AFF" w:rsidRDefault="00A34AFF" w:rsidP="001633F8">
      <w:pPr>
        <w:jc w:val="both"/>
      </w:pPr>
    </w:p>
    <w:p w14:paraId="0B0EBC5F" w14:textId="77777777" w:rsidR="00A34AFF" w:rsidRPr="001633F8" w:rsidRDefault="00A34AFF" w:rsidP="001633F8">
      <w:pPr>
        <w:jc w:val="both"/>
      </w:pPr>
    </w:p>
    <w:p w14:paraId="2F30935E" w14:textId="77777777" w:rsidR="00E21E1B" w:rsidRDefault="00E21E1B"/>
    <w:sectPr w:rsidR="00E21E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3DBA"/>
    <w:multiLevelType w:val="hybridMultilevel"/>
    <w:tmpl w:val="532640D8"/>
    <w:lvl w:ilvl="0" w:tplc="9D16CFA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1911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8"/>
    <w:rsid w:val="000B3850"/>
    <w:rsid w:val="001633F8"/>
    <w:rsid w:val="001F231B"/>
    <w:rsid w:val="0022529A"/>
    <w:rsid w:val="002378C7"/>
    <w:rsid w:val="00584CEE"/>
    <w:rsid w:val="006C20D1"/>
    <w:rsid w:val="0076265A"/>
    <w:rsid w:val="0079667B"/>
    <w:rsid w:val="009F1D3C"/>
    <w:rsid w:val="00A34AFF"/>
    <w:rsid w:val="00B803A3"/>
    <w:rsid w:val="00DF2301"/>
    <w:rsid w:val="00E2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77B0"/>
  <w15:chartTrackingRefBased/>
  <w15:docId w15:val="{B61B2706-08A6-4DA2-A83B-6005D195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3F8"/>
  </w:style>
  <w:style w:type="paragraph" w:styleId="Titolo1">
    <w:name w:val="heading 1"/>
    <w:basedOn w:val="Normale"/>
    <w:next w:val="Normale"/>
    <w:link w:val="Titolo1Carattere"/>
    <w:uiPriority w:val="9"/>
    <w:qFormat/>
    <w:rsid w:val="0016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3F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3F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3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3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3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3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3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3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3F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3F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3F8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F2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Nonni</dc:creator>
  <cp:keywords/>
  <dc:description/>
  <cp:lastModifiedBy>Antonella</cp:lastModifiedBy>
  <cp:revision>2</cp:revision>
  <dcterms:created xsi:type="dcterms:W3CDTF">2026-01-02T14:11:00Z</dcterms:created>
  <dcterms:modified xsi:type="dcterms:W3CDTF">2026-01-02T14:11:00Z</dcterms:modified>
</cp:coreProperties>
</file>